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5FD" w:rsidRPr="002B0459" w:rsidRDefault="007461DB" w:rsidP="002B0459">
      <w:pPr>
        <w:spacing w:line="480" w:lineRule="auto"/>
        <w:rPr>
          <w:rFonts w:ascii="Times New Roman" w:hAnsi="Times New Roman" w:cs="Times New Roman"/>
          <w:sz w:val="24"/>
          <w:szCs w:val="24"/>
        </w:rPr>
      </w:pPr>
      <w:r w:rsidRPr="002B0459">
        <w:rPr>
          <w:rFonts w:ascii="Times New Roman" w:hAnsi="Times New Roman" w:cs="Times New Roman"/>
          <w:sz w:val="24"/>
          <w:szCs w:val="24"/>
        </w:rPr>
        <w:t>Joint Ventures, as in the case of AECI Limited and Sasol Limited of South Africa, bring together companies</w:t>
      </w:r>
      <w:r w:rsidR="00A96E02" w:rsidRPr="002B0459">
        <w:rPr>
          <w:rFonts w:ascii="Times New Roman" w:hAnsi="Times New Roman" w:cs="Times New Roman"/>
          <w:sz w:val="24"/>
          <w:szCs w:val="24"/>
        </w:rPr>
        <w:t xml:space="preserve"> with different organization cultures and operation structures. This brings about cultural and organizational conflicts at the initial stages of their merger and if not addressed expeditiously its consequences are far reaching. The top management has to</w:t>
      </w:r>
      <w:r w:rsidR="001255FD" w:rsidRPr="002B0459">
        <w:rPr>
          <w:rFonts w:ascii="Times New Roman" w:hAnsi="Times New Roman" w:cs="Times New Roman"/>
          <w:sz w:val="24"/>
          <w:szCs w:val="24"/>
        </w:rPr>
        <w:t xml:space="preserve"> invest in dealing with harmonizing the cultural and structural differences and building a new common culture in the new organization.</w:t>
      </w:r>
    </w:p>
    <w:p w:rsidR="000F6CD4" w:rsidRPr="002B0459" w:rsidRDefault="001255FD" w:rsidP="002B0459">
      <w:pPr>
        <w:spacing w:line="480" w:lineRule="auto"/>
        <w:rPr>
          <w:rFonts w:ascii="Times New Roman" w:hAnsi="Times New Roman" w:cs="Times New Roman"/>
          <w:sz w:val="24"/>
          <w:szCs w:val="24"/>
        </w:rPr>
      </w:pPr>
      <w:r w:rsidRPr="002B0459">
        <w:rPr>
          <w:rFonts w:ascii="Times New Roman" w:hAnsi="Times New Roman" w:cs="Times New Roman"/>
          <w:sz w:val="24"/>
          <w:szCs w:val="24"/>
        </w:rPr>
        <w:t xml:space="preserve">In the case study the author give a number of suggestions that </w:t>
      </w:r>
      <w:proofErr w:type="spellStart"/>
      <w:r w:rsidRPr="002B0459">
        <w:rPr>
          <w:rFonts w:ascii="Times New Roman" w:hAnsi="Times New Roman" w:cs="Times New Roman"/>
          <w:sz w:val="24"/>
          <w:szCs w:val="24"/>
        </w:rPr>
        <w:t>Polifin</w:t>
      </w:r>
      <w:proofErr w:type="spellEnd"/>
      <w:r w:rsidR="00A96E02" w:rsidRPr="002B0459">
        <w:rPr>
          <w:rFonts w:ascii="Times New Roman" w:hAnsi="Times New Roman" w:cs="Times New Roman"/>
          <w:sz w:val="24"/>
          <w:szCs w:val="24"/>
        </w:rPr>
        <w:t xml:space="preserve"> </w:t>
      </w:r>
      <w:r w:rsidRPr="002B0459">
        <w:rPr>
          <w:rFonts w:ascii="Times New Roman" w:hAnsi="Times New Roman" w:cs="Times New Roman"/>
          <w:sz w:val="24"/>
          <w:szCs w:val="24"/>
        </w:rPr>
        <w:t xml:space="preserve">used to deal with the cultural </w:t>
      </w:r>
      <w:proofErr w:type="spellStart"/>
      <w:r w:rsidRPr="002B0459">
        <w:rPr>
          <w:rFonts w:ascii="Times New Roman" w:hAnsi="Times New Roman" w:cs="Times New Roman"/>
          <w:sz w:val="24"/>
          <w:szCs w:val="24"/>
        </w:rPr>
        <w:t>diffences</w:t>
      </w:r>
      <w:proofErr w:type="spellEnd"/>
      <w:r w:rsidRPr="002B0459">
        <w:rPr>
          <w:rFonts w:ascii="Times New Roman" w:hAnsi="Times New Roman" w:cs="Times New Roman"/>
          <w:sz w:val="24"/>
          <w:szCs w:val="24"/>
        </w:rPr>
        <w:t xml:space="preserve"> by the parent companies- AECI Limited and Sasol Limited</w:t>
      </w:r>
      <w:r w:rsidR="009D7E3D" w:rsidRPr="002B0459">
        <w:rPr>
          <w:rFonts w:ascii="Times New Roman" w:hAnsi="Times New Roman" w:cs="Times New Roman"/>
          <w:sz w:val="24"/>
          <w:szCs w:val="24"/>
        </w:rPr>
        <w:t>. One, creating of interaction occasions such as conferences and sporting activities brought about a sense of belonging and tolerance among employees of the two parent companies. This move was a brilliant one as employees of the two companies got a chance to know their colleagues even better. It brought about a sense of acceptance among the employees.</w:t>
      </w:r>
    </w:p>
    <w:p w:rsidR="009D7E3D" w:rsidRPr="002B0459" w:rsidRDefault="009D7E3D" w:rsidP="002B0459">
      <w:pPr>
        <w:spacing w:line="480" w:lineRule="auto"/>
        <w:rPr>
          <w:rFonts w:ascii="Times New Roman" w:hAnsi="Times New Roman" w:cs="Times New Roman"/>
          <w:sz w:val="24"/>
          <w:szCs w:val="24"/>
        </w:rPr>
      </w:pPr>
      <w:r w:rsidRPr="002B0459">
        <w:rPr>
          <w:rFonts w:ascii="Times New Roman" w:hAnsi="Times New Roman" w:cs="Times New Roman"/>
          <w:sz w:val="24"/>
          <w:szCs w:val="24"/>
        </w:rPr>
        <w:t xml:space="preserve">Two, the idea of using in-house magazines created a platform of sharing ideas among the employees hence ushered in a new culture within the organization. </w:t>
      </w:r>
      <w:r w:rsidR="00FC7193" w:rsidRPr="002B0459">
        <w:rPr>
          <w:rFonts w:ascii="Times New Roman" w:hAnsi="Times New Roman" w:cs="Times New Roman"/>
          <w:sz w:val="24"/>
          <w:szCs w:val="24"/>
        </w:rPr>
        <w:t>Magazines present an avenue of expressing ones thoughts and opinions and getting feedback from your audience. The employees were able to have their ideas, thoughts and opinions heard by others and getting their opinions and reactions. This kind of interactions helps in cementing relationships and inculcating a sense of belonging among employees.</w:t>
      </w:r>
    </w:p>
    <w:p w:rsidR="00FC7193" w:rsidRPr="002B0459" w:rsidRDefault="00FC7193" w:rsidP="002B0459">
      <w:pPr>
        <w:spacing w:line="480" w:lineRule="auto"/>
        <w:rPr>
          <w:rFonts w:ascii="Times New Roman" w:hAnsi="Times New Roman" w:cs="Times New Roman"/>
          <w:sz w:val="24"/>
          <w:szCs w:val="24"/>
        </w:rPr>
      </w:pPr>
      <w:r w:rsidRPr="002B0459">
        <w:rPr>
          <w:rFonts w:ascii="Times New Roman" w:hAnsi="Times New Roman" w:cs="Times New Roman"/>
          <w:sz w:val="24"/>
          <w:szCs w:val="24"/>
        </w:rPr>
        <w:t xml:space="preserve">The third, the decision to have computer systems throughout the organization harmonized ensured that there were no confusion and duplication of duties in the organization. Through this move working was made even easier as the floor of information was consistent and efficient. </w:t>
      </w:r>
      <w:r w:rsidRPr="002B0459">
        <w:rPr>
          <w:rFonts w:ascii="Times New Roman" w:hAnsi="Times New Roman" w:cs="Times New Roman"/>
          <w:sz w:val="24"/>
          <w:szCs w:val="24"/>
        </w:rPr>
        <w:lastRenderedPageBreak/>
        <w:t>With this harmonization workers are able to work without blaming one another and hence ensured unity amongst them.</w:t>
      </w:r>
    </w:p>
    <w:p w:rsidR="00FC7193" w:rsidRPr="002B0459" w:rsidRDefault="002B0459" w:rsidP="002B0459">
      <w:pPr>
        <w:spacing w:line="480" w:lineRule="auto"/>
        <w:rPr>
          <w:rFonts w:ascii="Times New Roman" w:hAnsi="Times New Roman" w:cs="Times New Roman"/>
          <w:sz w:val="24"/>
          <w:szCs w:val="24"/>
        </w:rPr>
      </w:pPr>
      <w:r w:rsidRPr="002B0459">
        <w:rPr>
          <w:rFonts w:ascii="Times New Roman" w:hAnsi="Times New Roman" w:cs="Times New Roman"/>
          <w:sz w:val="24"/>
          <w:szCs w:val="24"/>
        </w:rPr>
        <w:t>The creation of new logo of the new company renewed the sense of belonging among the employees. The new logo is a reminder that they were now in a new place and hence have to change their way of doing things and live up to the new ways with new people.</w:t>
      </w:r>
    </w:p>
    <w:sectPr w:rsidR="00FC7193" w:rsidRPr="002B0459" w:rsidSect="000F6C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461DB"/>
    <w:rsid w:val="000F6CD4"/>
    <w:rsid w:val="001255FD"/>
    <w:rsid w:val="002B0459"/>
    <w:rsid w:val="007461DB"/>
    <w:rsid w:val="009D7E3D"/>
    <w:rsid w:val="00A96E02"/>
    <w:rsid w:val="00FC71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C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dc:creator>
  <cp:lastModifiedBy>KEVO</cp:lastModifiedBy>
  <cp:revision>1</cp:revision>
  <dcterms:created xsi:type="dcterms:W3CDTF">2019-11-26T21:32:00Z</dcterms:created>
  <dcterms:modified xsi:type="dcterms:W3CDTF">2019-11-26T22:28:00Z</dcterms:modified>
</cp:coreProperties>
</file>